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B20" w:rsidRPr="00A90D62" w:rsidRDefault="00D84B20" w:rsidP="00D84B20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</w:rPr>
      </w:pPr>
      <w:proofErr w:type="gramStart"/>
      <w:r w:rsidRPr="00A90D62">
        <w:rPr>
          <w:rFonts w:asciiTheme="majorEastAsia" w:eastAsiaTheme="majorEastAsia" w:hAnsiTheme="majorEastAsia" w:hint="eastAsia"/>
          <w:sz w:val="32"/>
        </w:rPr>
        <w:t>杏月书</w:t>
      </w:r>
      <w:proofErr w:type="gramEnd"/>
      <w:r w:rsidRPr="00A90D62">
        <w:rPr>
          <w:rFonts w:asciiTheme="majorEastAsia" w:eastAsiaTheme="majorEastAsia" w:hAnsiTheme="majorEastAsia" w:hint="eastAsia"/>
          <w:sz w:val="32"/>
        </w:rPr>
        <w:t>语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书有芳</w:t>
      </w:r>
      <w:proofErr w:type="gramStart"/>
      <w:r w:rsidRPr="00A90D62">
        <w:rPr>
          <w:rFonts w:ascii="仿宋" w:eastAsia="仿宋" w:hAnsi="仿宋" w:hint="eastAsia"/>
        </w:rPr>
        <w:t>怡</w:t>
      </w:r>
      <w:proofErr w:type="gramEnd"/>
      <w:r w:rsidRPr="00A90D62">
        <w:rPr>
          <w:rFonts w:ascii="仿宋" w:eastAsia="仿宋" w:hAnsi="仿宋" w:hint="eastAsia"/>
        </w:rPr>
        <w:t xml:space="preserve">，触之可沁。 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书是何物？一人之作，众妙之门。当然我们这里指的是好书。书虽非万物，却可融</w:t>
      </w:r>
      <w:proofErr w:type="gramStart"/>
      <w:r w:rsidRPr="00A90D62">
        <w:rPr>
          <w:rFonts w:ascii="仿宋" w:eastAsia="仿宋" w:hAnsi="仿宋" w:hint="eastAsia"/>
        </w:rPr>
        <w:t>一芥</w:t>
      </w:r>
      <w:proofErr w:type="gramEnd"/>
      <w:r w:rsidRPr="00A90D62">
        <w:rPr>
          <w:rFonts w:ascii="仿宋" w:eastAsia="仿宋" w:hAnsi="仿宋" w:hint="eastAsia"/>
        </w:rPr>
        <w:t>。都说读书使人进步，毋庸置疑，因为</w:t>
      </w:r>
      <w:proofErr w:type="gramStart"/>
      <w:r w:rsidRPr="00A90D62">
        <w:rPr>
          <w:rFonts w:ascii="仿宋" w:eastAsia="仿宋" w:hAnsi="仿宋" w:hint="eastAsia"/>
        </w:rPr>
        <w:t>前后书</w:t>
      </w:r>
      <w:proofErr w:type="gramEnd"/>
      <w:r w:rsidRPr="00A90D62">
        <w:rPr>
          <w:rFonts w:ascii="仿宋" w:eastAsia="仿宋" w:hAnsi="仿宋" w:hint="eastAsia"/>
        </w:rPr>
        <w:t xml:space="preserve">人粗人的比较，感念差别确实很大，但到底进步在哪，我们并不能直言。 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裘爷在过去是个大财主，不说一人之下，方圆百里也可固守一方。但裘爷是个粗人，别说书法篆体，大字也不识几个。可他的裘庄内景观布局如诗，用人如律，井然有序得让人生</w:t>
      </w:r>
      <w:proofErr w:type="gramStart"/>
      <w:r w:rsidRPr="00A90D62">
        <w:rPr>
          <w:rFonts w:ascii="仿宋" w:eastAsia="仿宋" w:hAnsi="仿宋" w:hint="eastAsia"/>
        </w:rPr>
        <w:t>愕</w:t>
      </w:r>
      <w:proofErr w:type="gramEnd"/>
      <w:r w:rsidRPr="00A90D62">
        <w:rPr>
          <w:rFonts w:ascii="仿宋" w:eastAsia="仿宋" w:hAnsi="仿宋" w:hint="eastAsia"/>
        </w:rPr>
        <w:t>。可以肯定的是裘爷有这手力，却没这手艺。而裘庄有个人叫做刘涛，从小食不饱体，但却酷爱诗书，好读奇闻异事，因觉赶考也没有出头日，便在家乡当了个先生。起初</w:t>
      </w:r>
      <w:proofErr w:type="gramStart"/>
      <w:r w:rsidRPr="00A90D62">
        <w:rPr>
          <w:rFonts w:ascii="仿宋" w:eastAsia="仿宋" w:hAnsi="仿宋" w:hint="eastAsia"/>
        </w:rPr>
        <w:t>裘爷还不是</w:t>
      </w:r>
      <w:proofErr w:type="gramEnd"/>
      <w:r w:rsidRPr="00A90D62">
        <w:rPr>
          <w:rFonts w:ascii="仿宋" w:eastAsia="仿宋" w:hAnsi="仿宋" w:hint="eastAsia"/>
        </w:rPr>
        <w:t>大财主，请了</w:t>
      </w:r>
      <w:proofErr w:type="gramStart"/>
      <w:r w:rsidRPr="00A90D62">
        <w:rPr>
          <w:rFonts w:ascii="仿宋" w:eastAsia="仿宋" w:hAnsi="仿宋" w:hint="eastAsia"/>
        </w:rPr>
        <w:t>刘涛做孩子</w:t>
      </w:r>
      <w:proofErr w:type="gramEnd"/>
      <w:r w:rsidRPr="00A90D62">
        <w:rPr>
          <w:rFonts w:ascii="仿宋" w:eastAsia="仿宋" w:hAnsi="仿宋" w:hint="eastAsia"/>
        </w:rPr>
        <w:t>的家教，书教的极好，裘爷自是高兴。而刘涛看裘爷是个正经商人，平时做事规矩，没有什么鬼魅之心，可他家宅院确是有些不堪入目，所以与裘</w:t>
      </w:r>
      <w:proofErr w:type="gramStart"/>
      <w:r w:rsidRPr="00A90D62">
        <w:rPr>
          <w:rFonts w:ascii="仿宋" w:eastAsia="仿宋" w:hAnsi="仿宋" w:hint="eastAsia"/>
        </w:rPr>
        <w:t>爷一番</w:t>
      </w:r>
      <w:proofErr w:type="gramEnd"/>
      <w:r w:rsidRPr="00A90D62">
        <w:rPr>
          <w:rFonts w:ascii="仿宋" w:eastAsia="仿宋" w:hAnsi="仿宋" w:hint="eastAsia"/>
        </w:rPr>
        <w:t>商议，后来做了裘庄主管。也就这时，裘爷也犹如神助，商事受刘的建议，家事得刘的帮助，事事顺心如意，也因此对刘涛极好极是尊敬。自此之后刘涛成了裘庄的主心骨。书的量极大，我们不可能享尽，但书可以改变命运，可以发挥自己最大的价值。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书之即，理之际。读书人不仅能识晓天地，也可洞察心理洪微，这是人进步很重要的工具。人类的进步在于矛盾，矛盾越多，矛盾越复杂，人越容易进步。而这里要说的就是矛盾问题。矛盾产生是需要条件的，知识储备不对等，产生了矛盾，这不叫矛盾，叫单方面的碾压。对立则不同，周总理就是个有大智慧的人，读的书有多少怕是</w:t>
      </w:r>
      <w:proofErr w:type="gramStart"/>
      <w:r w:rsidRPr="00A90D62">
        <w:rPr>
          <w:rFonts w:ascii="仿宋" w:eastAsia="仿宋" w:hAnsi="仿宋" w:hint="eastAsia"/>
        </w:rPr>
        <w:t>没人数</w:t>
      </w:r>
      <w:proofErr w:type="gramEnd"/>
      <w:r w:rsidRPr="00A90D62">
        <w:rPr>
          <w:rFonts w:ascii="仿宋" w:eastAsia="仿宋" w:hAnsi="仿宋" w:hint="eastAsia"/>
        </w:rPr>
        <w:t>的清。读这么多</w:t>
      </w:r>
      <w:proofErr w:type="gramStart"/>
      <w:r w:rsidRPr="00A90D62">
        <w:rPr>
          <w:rFonts w:ascii="仿宋" w:eastAsia="仿宋" w:hAnsi="仿宋" w:hint="eastAsia"/>
        </w:rPr>
        <w:t>书为了</w:t>
      </w:r>
      <w:proofErr w:type="gramEnd"/>
      <w:r w:rsidRPr="00A90D62">
        <w:rPr>
          <w:rFonts w:ascii="仿宋" w:eastAsia="仿宋" w:hAnsi="仿宋" w:hint="eastAsia"/>
        </w:rPr>
        <w:t>什么呢？一次美国访华，他们的官员说国人爱低头走，美国人抬头走，意味明显，周总理却说中国人走上坡路，你们走下坡路，一句话就将尴尬化解。文能富国，书乃人之精神食粮，一个饱腹经纶的人，遇事更能随机应变，因为知道的多，懂得多，所以他是个伟大的总理。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proofErr w:type="gramStart"/>
      <w:r w:rsidRPr="00A90D62">
        <w:rPr>
          <w:rFonts w:ascii="仿宋" w:eastAsia="仿宋" w:hAnsi="仿宋" w:hint="eastAsia"/>
        </w:rPr>
        <w:t>书柳随风</w:t>
      </w:r>
      <w:proofErr w:type="gramEnd"/>
      <w:r w:rsidRPr="00A90D62">
        <w:rPr>
          <w:rFonts w:ascii="仿宋" w:eastAsia="仿宋" w:hAnsi="仿宋" w:hint="eastAsia"/>
        </w:rPr>
        <w:t>，</w:t>
      </w:r>
      <w:proofErr w:type="gramStart"/>
      <w:r w:rsidRPr="00A90D62">
        <w:rPr>
          <w:rFonts w:ascii="仿宋" w:eastAsia="仿宋" w:hAnsi="仿宋" w:hint="eastAsia"/>
        </w:rPr>
        <w:t>国荡九</w:t>
      </w:r>
      <w:proofErr w:type="gramEnd"/>
      <w:r w:rsidRPr="00A90D62">
        <w:rPr>
          <w:rFonts w:ascii="仿宋" w:eastAsia="仿宋" w:hAnsi="仿宋" w:hint="eastAsia"/>
        </w:rPr>
        <w:t>苍。国家发展离不开人民，人民进步离不开吸纳的知识，读书志在圣贤，心存国家，可见人书之机理。国家的发展，国家的强盛，国家的智慧，国家的仪容装潢都需要我们的自我提升，也就是说，读书的意义不单单只是为了提升自我，更是国家的修养提现。过去万般艰难的时期，是靠着革命先烈为我们闯出国土，而如今，国家的立场，国家的态度需要我们来维护。历史证明，</w:t>
      </w:r>
      <w:proofErr w:type="gramStart"/>
      <w:r w:rsidRPr="00A90D62">
        <w:rPr>
          <w:rFonts w:ascii="仿宋" w:eastAsia="仿宋" w:hAnsi="仿宋" w:hint="eastAsia"/>
        </w:rPr>
        <w:t>武不可</w:t>
      </w:r>
      <w:proofErr w:type="gramEnd"/>
      <w:r w:rsidRPr="00A90D62">
        <w:rPr>
          <w:rFonts w:ascii="仿宋" w:eastAsia="仿宋" w:hAnsi="仿宋" w:hint="eastAsia"/>
        </w:rPr>
        <w:t>治国，武的背后需要吸收过去的经验以及周密的智慧做基石，唯有此，国能恒久不衰。</w:t>
      </w:r>
    </w:p>
    <w:p w:rsidR="00D84B20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读书的好处、用处无需多言，但如郑燮所说:“读书数万卷，胸中无适主，便如暴富儿，颇为用钱苦。”读书不能读死，还得读对。读书是有方法的，否则</w:t>
      </w:r>
      <w:proofErr w:type="gramStart"/>
      <w:r w:rsidRPr="00A90D62">
        <w:rPr>
          <w:rFonts w:ascii="仿宋" w:eastAsia="仿宋" w:hAnsi="仿宋" w:hint="eastAsia"/>
        </w:rPr>
        <w:t>各个去刷书岂不</w:t>
      </w:r>
      <w:proofErr w:type="gramEnd"/>
      <w:r w:rsidRPr="00A90D62">
        <w:rPr>
          <w:rFonts w:ascii="仿宋" w:eastAsia="仿宋" w:hAnsi="仿宋" w:hint="eastAsia"/>
        </w:rPr>
        <w:t>是创造无数大贤，谁不爱读书了？书读着腻味，是方法不对，读书不是功利事，要把读书当任务谁也受不了多久。读书自是赏心悦心的过程，是提高自我的方法，品之，趣之才有韵味。读书寒苦也确实，书不能富人，却能富心。</w:t>
      </w:r>
      <w:proofErr w:type="gramStart"/>
      <w:r w:rsidRPr="00A90D62">
        <w:rPr>
          <w:rFonts w:ascii="仿宋" w:eastAsia="仿宋" w:hAnsi="仿宋" w:hint="eastAsia"/>
        </w:rPr>
        <w:t>富心后</w:t>
      </w:r>
      <w:proofErr w:type="gramEnd"/>
      <w:r w:rsidRPr="00A90D62">
        <w:rPr>
          <w:rFonts w:ascii="仿宋" w:eastAsia="仿宋" w:hAnsi="仿宋" w:hint="eastAsia"/>
        </w:rPr>
        <w:t>何苦不能富人呢？把读书</w:t>
      </w:r>
      <w:proofErr w:type="gramStart"/>
      <w:r w:rsidRPr="00A90D62">
        <w:rPr>
          <w:rFonts w:ascii="仿宋" w:eastAsia="仿宋" w:hAnsi="仿宋" w:hint="eastAsia"/>
        </w:rPr>
        <w:t>当做</w:t>
      </w:r>
      <w:proofErr w:type="gramEnd"/>
      <w:r w:rsidRPr="00A90D62">
        <w:rPr>
          <w:rFonts w:ascii="仿宋" w:eastAsia="仿宋" w:hAnsi="仿宋" w:hint="eastAsia"/>
        </w:rPr>
        <w:t>是快乐终生的事，我们也就步入</w:t>
      </w:r>
      <w:r w:rsidRPr="00A90D62">
        <w:rPr>
          <w:rFonts w:ascii="仿宋" w:eastAsia="仿宋" w:hAnsi="仿宋" w:hint="eastAsia"/>
        </w:rPr>
        <w:lastRenderedPageBreak/>
        <w:t xml:space="preserve">正轨了。有云曰:读书有如开包裹,须耐烦细心去体会,今日去学得一重,又见得一重,明日又去一重,又见得一重.去尽皮,方见肉；去尽肉,方见骨；去尽骨,方见髓。读书的方法也有很多，环境，心情，态度都是影响因素。比方心情，心情不佳时读书会没心思，心情好时多读些书容易乏倦，对日后也不利，要适当而止。所以这是有门道的，具体如何还要因人而异，但既然愿意读书，找寻的方法只能自己斟酌，别人的意见还是成了任务，不可取的。 </w:t>
      </w:r>
    </w:p>
    <w:p w:rsidR="00D84B20" w:rsidRPr="00A90D62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  <w:r w:rsidRPr="00A90D62">
        <w:rPr>
          <w:rFonts w:ascii="仿宋" w:eastAsia="仿宋" w:hAnsi="仿宋" w:hint="eastAsia"/>
        </w:rPr>
        <w:t>稻花香传万里晴，</w:t>
      </w:r>
      <w:proofErr w:type="gramStart"/>
      <w:r w:rsidRPr="00A90D62">
        <w:rPr>
          <w:rFonts w:ascii="仿宋" w:eastAsia="仿宋" w:hAnsi="仿宋" w:hint="eastAsia"/>
        </w:rPr>
        <w:t>文语诗书</w:t>
      </w:r>
      <w:proofErr w:type="gramEnd"/>
      <w:r w:rsidRPr="00A90D62">
        <w:rPr>
          <w:rFonts w:ascii="仿宋" w:eastAsia="仿宋" w:hAnsi="仿宋" w:hint="eastAsia"/>
        </w:rPr>
        <w:t>融于心。一书</w:t>
      </w:r>
      <w:proofErr w:type="gramStart"/>
      <w:r w:rsidRPr="00A90D62">
        <w:rPr>
          <w:rFonts w:ascii="仿宋" w:eastAsia="仿宋" w:hAnsi="仿宋" w:hint="eastAsia"/>
        </w:rPr>
        <w:t>一</w:t>
      </w:r>
      <w:proofErr w:type="gramEnd"/>
      <w:r w:rsidRPr="00A90D62">
        <w:rPr>
          <w:rFonts w:ascii="仿宋" w:eastAsia="仿宋" w:hAnsi="仿宋" w:hint="eastAsia"/>
        </w:rPr>
        <w:t>世界，一页非空阙。每本书的每个字都有其含义，我们虽无法感受完全作者本身的意境，却可以从字里行间中找寻自己需要的。书的海阔，不是对世界的迷茫，是我们对精彩芬兰的向往。不求书花遍地开，但求花香十里</w:t>
      </w:r>
      <w:proofErr w:type="gramStart"/>
      <w:r w:rsidRPr="00A90D62">
        <w:rPr>
          <w:rFonts w:ascii="仿宋" w:eastAsia="仿宋" w:hAnsi="仿宋" w:hint="eastAsia"/>
        </w:rPr>
        <w:t>沁</w:t>
      </w:r>
      <w:proofErr w:type="gramEnd"/>
      <w:r w:rsidRPr="00A90D62">
        <w:rPr>
          <w:rFonts w:ascii="仿宋" w:eastAsia="仿宋" w:hAnsi="仿宋" w:hint="eastAsia"/>
        </w:rPr>
        <w:t xml:space="preserve">人心，广袤无垠的生命不止一人去探索，书是接触真知的桥梁，每个人都应将行以至尽，共而勉励之。 </w:t>
      </w:r>
    </w:p>
    <w:p w:rsidR="00D84B20" w:rsidRPr="00A90D62" w:rsidRDefault="00D84B20" w:rsidP="00D84B20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D84B20" w:rsidRPr="00A90D62" w:rsidRDefault="00D84B20" w:rsidP="00D84B20">
      <w:pPr>
        <w:spacing w:line="360" w:lineRule="exact"/>
        <w:ind w:firstLineChars="1850" w:firstLine="5200"/>
        <w:rPr>
          <w:rFonts w:ascii="仿宋" w:eastAsia="仿宋" w:hAnsi="仿宋"/>
          <w:b/>
        </w:rPr>
      </w:pPr>
      <w:r w:rsidRPr="00A90D62">
        <w:rPr>
          <w:rFonts w:ascii="仿宋" w:eastAsia="仿宋" w:hAnsi="仿宋" w:hint="eastAsia"/>
          <w:b/>
        </w:rPr>
        <w:t>阳光学院/吴荣祥(文)</w:t>
      </w:r>
      <w:r w:rsidRPr="00A90D62">
        <w:rPr>
          <w:rFonts w:ascii="仿宋" w:eastAsia="仿宋" w:hAnsi="仿宋"/>
          <w:b/>
        </w:rPr>
        <w:t xml:space="preserve"> </w:t>
      </w:r>
    </w:p>
    <w:p w:rsidR="0021249B" w:rsidRDefault="0021249B"/>
    <w:sectPr w:rsidR="0021249B" w:rsidSect="00D84B20">
      <w:pgSz w:w="11906" w:h="16838"/>
      <w:pgMar w:top="1440" w:right="1133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B20"/>
    <w:rsid w:val="0021249B"/>
    <w:rsid w:val="00D84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B20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Company>china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2018-04-18T07:25:00Z</dcterms:created>
  <dcterms:modified xsi:type="dcterms:W3CDTF">2018-04-18T07:26:00Z</dcterms:modified>
</cp:coreProperties>
</file>